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575C" w14:textId="77777777" w:rsidR="006313F4" w:rsidRDefault="00AF660A" w:rsidP="00AF6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6C23F28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44FDE076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E31E12" w:rsidRPr="00E31E12">
        <w:rPr>
          <w:rFonts w:ascii="Times New Roman" w:hAnsi="Times New Roman" w:cs="Times New Roman"/>
          <w:b/>
          <w:color w:val="223E86"/>
          <w:sz w:val="36"/>
        </w:rPr>
        <w:t>Извечной Жизни</w:t>
      </w:r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14:paraId="5A98DD2A" w14:textId="29FEF16E" w:rsidR="00AF660A" w:rsidRDefault="00AF660A" w:rsidP="00AF6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E31E12">
        <w:rPr>
          <w:rFonts w:ascii="Times New Roman" w:hAnsi="Times New Roman" w:cs="Times New Roman"/>
          <w:b/>
          <w:color w:val="101010"/>
          <w:sz w:val="28"/>
          <w:lang w:val="ru-RU"/>
        </w:rPr>
        <w:t>0</w:t>
      </w:r>
      <w:r w:rsidR="00365C07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365C07"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7B1400F4" w14:textId="772A2A38" w:rsidR="005C0DF3" w:rsidRDefault="00AE1318" w:rsidP="00AF66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4C653D" w:rsidRPr="004C653D">
        <w:rPr>
          <w:rFonts w:ascii="Times New Roman" w:hAnsi="Times New Roman" w:cs="Times New Roman"/>
          <w:color w:val="FF0000"/>
          <w:sz w:val="24"/>
          <w:szCs w:val="24"/>
          <w:lang w:val="ru-RU"/>
        </w:rPr>
        <w:t>02.04.2024</w:t>
      </w:r>
    </w:p>
    <w:p w14:paraId="2D6030D4" w14:textId="7C5C46C5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827A102" w14:textId="7D4EBA9B" w:rsidR="004355FD" w:rsidRP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proofErr w:type="spellStart"/>
      <w:r>
        <w:rPr>
          <w:rFonts w:ascii="Times New Roman" w:hAnsi="Times New Roman"/>
          <w:sz w:val="24"/>
          <w:szCs w:val="24"/>
        </w:rPr>
        <w:t>Коносевич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</w:t>
      </w:r>
    </w:p>
    <w:p w14:paraId="6358A2F7" w14:textId="69BDC3CF" w:rsidR="004355FD" w:rsidRP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Кривошеев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A70C462" w14:textId="19F33C78" w:rsidR="004355FD" w:rsidRP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</w:rPr>
        <w:t>Горбачёв 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7416BD7" w14:textId="77777777" w:rsidR="00AF660A" w:rsidRDefault="00AF660A" w:rsidP="00FB21B5">
      <w:pPr>
        <w:rPr>
          <w:rFonts w:ascii="Times New Roman" w:hAnsi="Times New Roman" w:cs="Times New Roman"/>
          <w:color w:val="000000"/>
          <w:sz w:val="24"/>
        </w:rPr>
      </w:pPr>
    </w:p>
    <w:p w14:paraId="23D30122" w14:textId="77777777" w:rsidR="00AF660A" w:rsidRDefault="00AF660A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F1F9EE2" w14:textId="412D0184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1594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Коносевич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B1F072A" w14:textId="77777777" w:rsidR="004355FD" w:rsidRDefault="004355FD" w:rsidP="00435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практика</w:t>
      </w:r>
    </w:p>
    <w:p w14:paraId="328F3D56" w14:textId="0BFAD875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Подводили итоги Синтез-года и Советов.</w:t>
      </w:r>
    </w:p>
    <w:p w14:paraId="3967F747" w14:textId="294660C3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Обсуждали практику для работы с отраслями по разным видам министерств для насыщения Огнем ИВО ядра и развития каждой отрасли на всей территории. </w:t>
      </w:r>
    </w:p>
    <w:p w14:paraId="6486358F" w14:textId="77777777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Выявили тезу:</w:t>
      </w:r>
    </w:p>
    <w:p w14:paraId="0BC195D4" w14:textId="77777777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территории огненной насыщенностью ИВО. </w:t>
      </w:r>
    </w:p>
    <w:p w14:paraId="67580E73" w14:textId="45780AE2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Эталонной мудростью ИВО развитие каждого.</w:t>
      </w:r>
    </w:p>
    <w:p w14:paraId="58C969BB" w14:textId="3289652E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Практика </w:t>
      </w:r>
      <w:proofErr w:type="spellStart"/>
      <w:r>
        <w:rPr>
          <w:rFonts w:ascii="Times New Roman" w:hAnsi="Times New Roman"/>
          <w:sz w:val="24"/>
          <w:szCs w:val="24"/>
        </w:rPr>
        <w:t>Возжигание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Владыкой ИВО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наработка Истинности, Мудрости ИВО и развертывание Мудрости ИВО по территории.</w:t>
      </w:r>
    </w:p>
    <w:p w14:paraId="41EA1ED9" w14:textId="464E5690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Практика Совета ИЖ ИВО - командность усилением 19-ричным Огнем и Синтезом, развертывание Огня и Синтеза по территории</w:t>
      </w:r>
    </w:p>
    <w:p w14:paraId="4DAE4498" w14:textId="77777777" w:rsidR="004355FD" w:rsidRDefault="004355FD" w:rsidP="00435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142CC" w14:textId="318A6C49" w:rsidR="00F84648" w:rsidRPr="00F84648" w:rsidRDefault="004355FD" w:rsidP="004355FD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/>
          <w:sz w:val="24"/>
          <w:szCs w:val="24"/>
        </w:rPr>
        <w:t>Итоговая практика.</w:t>
      </w:r>
    </w:p>
    <w:p w14:paraId="069C589D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370043F8" w14:textId="77777777" w:rsidR="00AF660A" w:rsidRPr="00F84648" w:rsidRDefault="00AF660A" w:rsidP="00AF660A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F84648">
        <w:rPr>
          <w:rFonts w:ascii="Times New Roman" w:hAnsi="Times New Roman" w:cs="Times New Roman"/>
          <w:color w:val="000000"/>
          <w:sz w:val="24"/>
          <w:lang w:val="ru-RU"/>
        </w:rPr>
        <w:t xml:space="preserve"> Секретарь Совета Кривошеев М.</w:t>
      </w:r>
    </w:p>
    <w:sectPr w:rsidR="00AF660A" w:rsidRPr="00F84648" w:rsidSect="00AF66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269"/>
    <w:multiLevelType w:val="multilevel"/>
    <w:tmpl w:val="D986A07E"/>
    <w:lvl w:ilvl="0">
      <w:start w:val="1"/>
      <w:numFmt w:val="bullet"/>
      <w:lvlText w:val="-"/>
      <w:lvlJc w:val="left"/>
      <w:pPr>
        <w:ind w:left="1440" w:hanging="447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FEB74AC"/>
    <w:multiLevelType w:val="multilevel"/>
    <w:tmpl w:val="5F0C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713" w:hanging="719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6C14"/>
    <w:multiLevelType w:val="hybridMultilevel"/>
    <w:tmpl w:val="A7B2F560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4B32"/>
    <w:multiLevelType w:val="multilevel"/>
    <w:tmpl w:val="09D2003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C2218D"/>
    <w:multiLevelType w:val="multilevel"/>
    <w:tmpl w:val="C908B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7200F4"/>
    <w:multiLevelType w:val="multilevel"/>
    <w:tmpl w:val="7178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713" w:hanging="719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A"/>
    <w:rsid w:val="00164556"/>
    <w:rsid w:val="00215942"/>
    <w:rsid w:val="00365C07"/>
    <w:rsid w:val="004355FD"/>
    <w:rsid w:val="004C653D"/>
    <w:rsid w:val="005C0DF3"/>
    <w:rsid w:val="006313F4"/>
    <w:rsid w:val="009F3431"/>
    <w:rsid w:val="00AE1318"/>
    <w:rsid w:val="00AF660A"/>
    <w:rsid w:val="00E31E12"/>
    <w:rsid w:val="00F84648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D41"/>
  <w15:chartTrackingRefBased/>
  <w15:docId w15:val="{EBA9B3ED-1E57-4464-AE8D-56EBF1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25</cp:revision>
  <dcterms:created xsi:type="dcterms:W3CDTF">2024-02-28T12:38:00Z</dcterms:created>
  <dcterms:modified xsi:type="dcterms:W3CDTF">2024-05-02T19:04:00Z</dcterms:modified>
</cp:coreProperties>
</file>